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14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9"/>
      </w:tblGrid>
      <w:tr w:rsidR="005F070F" w:rsidRPr="005F070F" w:rsidTr="005F070F">
        <w:trPr>
          <w:trHeight w:val="425"/>
          <w:tblCellSpacing w:w="15" w:type="dxa"/>
        </w:trPr>
        <w:tc>
          <w:tcPr>
            <w:tcW w:w="4963" w:type="pct"/>
            <w:shd w:val="clear" w:color="auto" w:fill="FFFFFF"/>
            <w:hideMark/>
          </w:tcPr>
          <w:p w:rsidR="005F070F" w:rsidRPr="005F070F" w:rsidRDefault="005F070F" w:rsidP="005F07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C8141A"/>
                <w:kern w:val="36"/>
                <w:sz w:val="28"/>
                <w:szCs w:val="28"/>
                <w:lang w:eastAsia="ru-RU"/>
              </w:rPr>
            </w:pPr>
            <w:r w:rsidRPr="005F070F">
              <w:rPr>
                <w:rFonts w:ascii="Times New Roman" w:eastAsia="Times New Roman" w:hAnsi="Times New Roman" w:cs="Times New Roman"/>
                <w:b/>
                <w:bCs/>
                <w:color w:val="C8141A"/>
                <w:kern w:val="36"/>
                <w:sz w:val="28"/>
                <w:szCs w:val="28"/>
                <w:lang w:eastAsia="ru-RU"/>
              </w:rPr>
              <w:t>Открытый урок по теме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C8141A"/>
                <w:kern w:val="36"/>
                <w:sz w:val="28"/>
                <w:szCs w:val="28"/>
                <w:lang w:eastAsia="ru-RU"/>
              </w:rPr>
              <w:t xml:space="preserve"> Цвет в архитектуре и дизайне 7 </w:t>
            </w:r>
            <w:r w:rsidRPr="005F070F">
              <w:rPr>
                <w:rFonts w:ascii="Times New Roman" w:eastAsia="Times New Roman" w:hAnsi="Times New Roman" w:cs="Times New Roman"/>
                <w:b/>
                <w:bCs/>
                <w:color w:val="C8141A"/>
                <w:kern w:val="36"/>
                <w:sz w:val="28"/>
                <w:szCs w:val="28"/>
                <w:lang w:eastAsia="ru-RU"/>
              </w:rPr>
              <w:t>класс</w:t>
            </w:r>
          </w:p>
        </w:tc>
      </w:tr>
    </w:tbl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Тема: Цвет в архитектуре и дизайне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познакомить учащихся с эмоциональным и формообразующим значением цвета в дизайне и архитектуре, познакомить с влиянием цвета на восприятие формы объектов архитектуры и дизайна, объяснить отличие роли цвета в живописи от его назначения в конструктивных искусствах, и специфике влияния различных цветов спектра и их тональностей, о фактуре цветового покрытия.  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Задачи: 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воспитательная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научить анализировать произведения архитектуры и дизайна; научить понимать место конструктивных искусств в ряду пластических искусств.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Познавательная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  научиться конструировать объемно-пространственные композиции, моделировать дизайнерские объекты.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Методическая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овладеть формообразованием, объемом в дизайне (макет из бумаги) и использование в работе различных материалов (бумага белая и тонированная, картон, краски и т.д.)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Задание: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комплект упаковок (парфюмерной, канцелярский, кондитерский) из 1-2 предметов.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Вырезать развертку упаковки из плотной белой бумаги или цветной. Цветовая гамма коробки создается наклеиванием цветной бумаги, вырезок из фотографий. Также решается 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фактура внутренней части коробки (ткань, фольга) в декор упаковки может входить краткая надпись или изображение.</w:t>
      </w:r>
    </w:p>
    <w:p w:rsid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  <w:r w:rsidRPr="005F070F">
        <w:rPr>
          <w:rFonts w:ascii="Times New Roman" w:hAnsi="Times New Roman" w:cs="Times New Roman"/>
          <w:color w:val="111115"/>
          <w:sz w:val="24"/>
          <w:szCs w:val="24"/>
          <w:u w:val="single"/>
          <w:shd w:val="clear" w:color="auto" w:fill="FFFFFF"/>
        </w:rPr>
        <w:t>Предметные результаты: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 </w:t>
      </w:r>
      <w:r w:rsidRPr="005F070F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понимать различие роли цвета в архитект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уре и дизайне вещной среды; </w:t>
      </w:r>
      <w:r w:rsidRPr="005F070F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осознавать   влияние   цвета   на   восприя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тие   формы   и пространства; </w:t>
      </w:r>
      <w:r w:rsidRPr="005F070F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совершенствовать навыки коллективной работы (этические и технологические). </w:t>
      </w:r>
      <w:r w:rsidRPr="005F070F">
        <w:rPr>
          <w:rFonts w:ascii="Times New Roman" w:hAnsi="Times New Roman" w:cs="Times New Roman"/>
          <w:color w:val="111115"/>
          <w:sz w:val="24"/>
          <w:szCs w:val="24"/>
          <w:u w:val="single"/>
          <w:shd w:val="clear" w:color="auto" w:fill="FFFFFF"/>
        </w:rPr>
        <w:t>Личностные результаты:</w:t>
      </w:r>
      <w:r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 </w:t>
      </w:r>
      <w:r w:rsidRPr="005F070F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осознавать проектирование цветовой среды как деятельность, связанную с культурой экологии и эргономики. </w:t>
      </w:r>
    </w:p>
    <w:p w:rsid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  <w:proofErr w:type="spellStart"/>
      <w:r w:rsidRPr="005F070F">
        <w:rPr>
          <w:rFonts w:ascii="Times New Roman" w:hAnsi="Times New Roman" w:cs="Times New Roman"/>
          <w:color w:val="111115"/>
          <w:sz w:val="24"/>
          <w:szCs w:val="24"/>
          <w:u w:val="single"/>
          <w:shd w:val="clear" w:color="auto" w:fill="FFFFFF"/>
        </w:rPr>
        <w:t>Метапредметные</w:t>
      </w:r>
      <w:proofErr w:type="spellEnd"/>
      <w:r w:rsidRPr="005F070F">
        <w:rPr>
          <w:rFonts w:ascii="Times New Roman" w:hAnsi="Times New Roman" w:cs="Times New Roman"/>
          <w:color w:val="111115"/>
          <w:sz w:val="24"/>
          <w:szCs w:val="24"/>
          <w:u w:val="single"/>
          <w:shd w:val="clear" w:color="auto" w:fill="FFFFFF"/>
        </w:rPr>
        <w:t> результаты:</w:t>
      </w:r>
      <w:r w:rsidRPr="005F070F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 xml:space="preserve"> x развивать способность правильно оценивать свой творческий вклад в коллективное выполнение задания; x вырабатывать умение тактично отстаивать своё мнение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Литература: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Идеи вашего дома № 1 – 2006 г.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Питерских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Г.Е.Гуров</w:t>
      </w:r>
      <w:proofErr w:type="spell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Изобразительное искусство. Дизайн и архитектура в жизни человека 7-8 класс. Москва. Изд.: Просвещение, 2008 год.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360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урока.</w:t>
      </w:r>
    </w:p>
    <w:p w:rsidR="005F070F" w:rsidRPr="005F070F" w:rsidRDefault="005F070F" w:rsidP="005F07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Организующий момент. Приветствие. Проверка подготовки к уроку.</w:t>
      </w:r>
    </w:p>
    <w:p w:rsidR="005F070F" w:rsidRDefault="005F070F" w:rsidP="005F07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Мотивация к учебной деятельности</w:t>
      </w:r>
      <w:proofErr w:type="gramStart"/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 xml:space="preserve">Постановка </w:t>
      </w:r>
      <w:proofErr w:type="spellStart"/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проблеммы</w:t>
      </w:r>
      <w:proofErr w:type="spellEnd"/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.</w:t>
      </w:r>
    </w:p>
    <w:p w:rsidR="005F070F" w:rsidRPr="005F070F" w:rsidRDefault="005F070F" w:rsidP="005F07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 xml:space="preserve">Объяснение нового материала. </w:t>
      </w:r>
      <w:proofErr w:type="gramStart"/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(Показ учебного фильма:</w:t>
      </w:r>
      <w:r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 xml:space="preserve"> </w:t>
      </w:r>
      <w:hyperlink r:id="rId6" w:tgtFrame="_blank" w:history="1">
        <w:r w:rsidRPr="005F070F">
          <w:rPr>
            <w:rFonts w:ascii="Times New Roman" w:eastAsia="Times New Roman" w:hAnsi="Times New Roman" w:cs="Times New Roman"/>
            <w:color w:val="339933"/>
            <w:sz w:val="24"/>
            <w:szCs w:val="24"/>
            <w:u w:val="single"/>
            <w:lang w:eastAsia="ru-RU"/>
          </w:rPr>
          <w:t>http://www.youtube.com/watch?v=cWgPAJ4gUFw</w:t>
        </w:r>
      </w:hyperlink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br/>
      </w:r>
      <w:hyperlink r:id="rId7" w:tgtFrame="_blank" w:history="1">
        <w:r w:rsidRPr="005F070F">
          <w:rPr>
            <w:rFonts w:ascii="Times New Roman" w:eastAsia="Times New Roman" w:hAnsi="Times New Roman" w:cs="Times New Roman"/>
            <w:color w:val="339933"/>
            <w:sz w:val="24"/>
            <w:szCs w:val="24"/>
            <w:u w:val="single"/>
            <w:lang w:eastAsia="ru-RU"/>
          </w:rPr>
          <w:t>http://www.youtube.com/watch?v=yvrEUKNbvPo</w:t>
        </w:r>
      </w:hyperlink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br/>
      </w:r>
      <w:hyperlink r:id="rId8" w:tgtFrame="_blank" w:history="1">
        <w:r w:rsidRPr="005F070F">
          <w:rPr>
            <w:rFonts w:ascii="Times New Roman" w:eastAsia="Times New Roman" w:hAnsi="Times New Roman" w:cs="Times New Roman"/>
            <w:color w:val="339933"/>
            <w:sz w:val="24"/>
            <w:szCs w:val="24"/>
            <w:u w:val="single"/>
            <w:lang w:eastAsia="ru-RU"/>
          </w:rPr>
          <w:t>http://www.youtube.com/watch?v=nLmmMaTcXHg</w:t>
        </w:r>
      </w:hyperlink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br/>
        <w:t>(Или объяснение темы по тексту учебника).</w:t>
      </w:r>
      <w:proofErr w:type="gramEnd"/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дарит человеку бесчисленное многообразие не только форм, но и цвета. Однако в современном городе человек лишен богатства оттенков морской раковины, лесной поляны или заката. Он лишен не только чистого воздуха, но и зрительно-цветовых впечатлений, необходимых для полноценной жизни.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 человека противоречит симметрично скучная планировка кварталов, многообразие форм, скудость и невыразительность их цвета. Важнейшая задача архитектора и дизайнера – преодолеть цветовое голодание горожанина, дать ему эмоционально яркие впечатления.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 и роль цвета в архитектуре и дизайне отличаются от цвета в природе. Деревья, травы, небо имеют цвет, данный им природой, а цвет здания или вещи сочинен художником. Несмотря на то, что цвет в конструктивных искусствах предстает всего лишь как окрашенная поверхность реальной вещи или здания, он является средством наиболее сильного эмоционального воздействия на человека.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помогает организовать пространство, выявить конструкцию, подчеркнуть или скрыть форму объекта. И в пространстве городской площади, и на плоскости стены дома цвет выделяет главное, т.е. доминанту, и создает разнообразие. При помощи цвета части здания и сами здания в пространстве могут быть соединены или разделены.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объемно-пространственных построениях действуют те же законы цветовой композиции, что и на плоскости. Цвет может зрительно уменьшить или увеличить, сузить или растянуть форму в зависимости от творческого замысла архитектора.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уничтожает монотонность равных плоскостей, меняет их зрительное восприятие.</w:t>
      </w:r>
    </w:p>
    <w:p w:rsid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поставленных композиционно-образных задач при выявлении формы или организации пространства необходимо будет подбирать и цветовую гамму.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только цвет, но и освещение помогает восприятию. Формы здания. Подсветка придает особое, почти волшебное очарование архитектуре в ночной темноте. В свете огней вывесок, реклам и иллюминации рождается особый образ города – ночной.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Здание – результат творчества художников разных профессий: архитекторов, дизайнеров, живописцев, ткачей, резчиков и др. Благодаря их усилиям у нас рождается единый синтетический образ здания, в котором немалую роль играет его цветовое решение. В каждую эпоху можно выделить пристрастия художников к определенным цветовым формам: в эпоху готики – к витражам, в эпоху барокко – к раскрашенной лепнине и гобеленам, в ХХ веке – к сочетанию локально окрашенных больших плоскостей и их фактуре.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локальной окраски стен, мы видим в интерьере цвет во фресках или монументальной живописи, витражах, мозаиках, коврах и гобеленах. В них в 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станковой живописи изображаемое по преимуществу имеет плоскостной характер, что позволяет зрительно не разрушать плоскость стены.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старину цвет постройки определяется материалом, из которого она делалась. В русской архитектуре это был цвет древесины. От времени и непогоды бревенчатая фактура темнела, лишалась оттенков, становилась «суровой». Поэтому рождалось стремление сделать здание внутри ярким и радостным благодаря росписи, вышивкам и разноцветью утвари.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роль цвета была важна и для изб, и для царских хором, не говоря уже о русских храмах с их традиционным цветовым богатством. При переходе к каменному строительству и созданию стойких красителей увеличились творческие возможности архитектора в решении цветовых задач.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Важна роль цвета в организации закрытых пространств внутри здания – в интерьерах. Цвет влияет на восприятие объема помещения: объединяет его, визуально делит на отдельные пространственные зоны или углубляет, создавая иллюзию высоты, и </w:t>
      </w:r>
      <w:proofErr w:type="spell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spellEnd"/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же, как мы видим, цвет оказывает эмоциональное воздействие.</w:t>
      </w:r>
    </w:p>
    <w:p w:rsidR="005F070F" w:rsidRPr="005F070F" w:rsidRDefault="005F070F" w:rsidP="00E4371D">
      <w:pPr>
        <w:pStyle w:val="a5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u w:val="single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Мало кто знает, что человек способен воспринимать цвет не только глазами, но и… кожей. 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Ученые доказали, что у человека, находившегося в «красной» комнате с завязанными глазами, резко увеличивается пульс, в «желтой» пульс нормализуется, а в «синей» - замедляется.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Примеры цветового решения интерьера показывают, как он определяет атмосферу помещения и влияет на наше настроение. Тем более что цвет оказывает на человека большее воздействие в замкнутом пространстве, чем на улице. Цветовое окружение непосредственно влияет на наше эмоциональное и психофизическое состояние. Даже один и тот же цвет в зависимости от интенсивности и продолжительности воздействия вызывает у нас положительные или отрицательные эмоции. Все эти знания могут быть успешно применены в </w:t>
      </w: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торговле, поскольку, воздействуя через цвет на эмоциональное состояние посетителей, можно оказывать влияние на объемы совершаемых ими покупок.</w:t>
      </w:r>
      <w:r w:rsidR="00E4371D" w:rsidRPr="00E4371D">
        <w:rPr>
          <w:rFonts w:ascii="Times New Roman" w:eastAsia="Times New Roman" w:hAnsi="Times New Roman" w:cs="Times New Roman"/>
          <w:color w:val="333333"/>
          <w:sz w:val="21"/>
          <w:szCs w:val="21"/>
          <w:u w:val="single"/>
          <w:lang w:eastAsia="ru-RU"/>
        </w:rPr>
        <w:t xml:space="preserve"> </w:t>
      </w:r>
      <w:r w:rsidR="00E4371D" w:rsidRPr="00E4371D">
        <w:rPr>
          <w:rFonts w:ascii="Times New Roman" w:eastAsia="Times New Roman" w:hAnsi="Times New Roman" w:cs="Times New Roman"/>
          <w:color w:val="333333"/>
          <w:sz w:val="21"/>
          <w:szCs w:val="21"/>
          <w:u w:val="single"/>
          <w:lang w:eastAsia="ru-RU"/>
        </w:rPr>
        <w:t>Упражнение на повторение классификации цвета.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Всю гамму существующих цветов подразделяют в зависимости от оказываемого ими действия на группы. Выделяют теплые и холодные, спектральные, земляные, яркие, сдержанные, насыщенные, пастельные и другие группы оттенков. </w:t>
      </w:r>
      <w:proofErr w:type="gramStart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эффекты, вызываемые теплыми (оттенки красного, желтого, оранжевого) и холодными (оттенки синего, зеленого) цветами, прямо противоположны.</w:t>
      </w:r>
      <w:proofErr w:type="gramEnd"/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отделке магазинов целесообразно помнить о так называемом «свойстве температуры»: в помещении, окрашенном в теплые тона, температура субъективно воспринимается на 3-5 градусов выше, чем в точно таком же зале, выдержанном в холодных тонах.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Соответственно, когда нужно «подогреть», активизировать покупателей, подтолкнуть к совершению импульсных покупок, применяют цвета теплые. Напротив, если необходимо задержать покупателя около отдела с дорогими товарами (или товарами, связанными со здоровьем), заставить расслабиться и не беспокоиться по поводу расходов и ошибок в выборе, могут помочь холодные цвета. Снизить активность, используя оттенки холодных цветов, можно в местах, где собираются очереди. Это поможет покупателям избежать конфликтов, раздражения, которые дают ощущение усталости от покупок в часы пик.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Спектральные цвета ассоциируются с натуральностью, свежестью продукта, с их помощью можно подчеркнуть новизну изделия. Земляные (бежевый, коричневый, бутылочный и т.д.) называются так потому, что их производили из цветных почв, и они наиболее точно передают цвета земли. Такая гамма хорошо смотрится в оформлении отделов, торгующих хлебов, вином, кофе, какао, шоколадом, а также керамикой, изделиями из кожи и древесины.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касается ярких цветов, то их традиционно применяют в зонах специальных акций и распродаж, поскольку именно на яркие предметы человек непроизвольно обращает внимание в первую очередь. Для стимулирования импульсных покупок яркие цвета следует применять локально, а их площадь должна быть ограниченной, чтобы интерьер не «давил» на покупателя своей активностью.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отделах товаров для молодежи и динамичных людей, спорта и отдыха могут быть использованы насыщенные цвета, поскольку они выражают силу, энергию, целеустремленность. Темные цвета придают дополнительную глубину, на витринах это можно использовать для выделения и повышения значимости товара. Пастельные идеальны для передачи настроения нежности, легкости и изящества и поэтому часто встречаются в оформлении магазинов, предлагающих товары для женщин.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не исключена ситуация, когда цветовое решение секции или магазина само по себе посетителям нравится, но оно совершенно не соответствует продаваемым в этом отделе товарам. Результат может быть плачевным – потребители редко будут совершать здесь покупки. Чтобы избежать подобной ситуации, необходимо тестировать цветовое оформление секции, отдела или магазина в целом.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помните, какие бы цвета и их сочетания не использовались в дизайне, должно соблюдаться самое главное правило: посетители не должны ощущать дискомфорта или подсознательное раздражение при посещении магазина.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дизайне, как и в архитектуре, цвет усиливает наше восприятие формы. Кроме того, цвет обостряет внимание и поэтому может служить знаком спасения, предостережения, помощи и т.д. (красный огнетушитель, оранжевый жилет дорожника, спасательный круг и др.)</w:t>
      </w:r>
    </w:p>
    <w:p w:rsidR="005F070F" w:rsidRPr="005F070F" w:rsidRDefault="005F070F" w:rsidP="005F070F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цвета в дизайне вы сможете проявить при создании как сложных, так и простых вещей, например упаковки. Дизайн набора упаковок отличается единым стилевым решением цвета и формы, фактуры шрифта, а самое главное – соответствием содержимому, будь то бытовая техника, косметика, игрушки и т.д.</w:t>
      </w:r>
    </w:p>
    <w:p w:rsidR="005F070F" w:rsidRPr="005F070F" w:rsidRDefault="005F070F" w:rsidP="005F07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lastRenderedPageBreak/>
        <w:t>Объяснение задания для самостоятельного выполнения. Инструкция по использованию ножниц при работе.</w:t>
      </w:r>
    </w:p>
    <w:p w:rsidR="005F070F" w:rsidRPr="005F070F" w:rsidRDefault="005F070F" w:rsidP="005F07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Контроль учителя и помощь в выполнении учащимися работы.</w:t>
      </w:r>
    </w:p>
    <w:p w:rsidR="005F070F" w:rsidRPr="005F070F" w:rsidRDefault="005F070F" w:rsidP="005F07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Подведение итогов и выставление оценок за работу.</w:t>
      </w:r>
    </w:p>
    <w:p w:rsidR="005F070F" w:rsidRPr="005F070F" w:rsidRDefault="005F070F" w:rsidP="005F07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5F070F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Организованное окончание урока, уборка мест, прощание.</w:t>
      </w:r>
    </w:p>
    <w:p w:rsidR="005F070F" w:rsidRDefault="005F070F" w:rsidP="005F070F">
      <w:pPr>
        <w:pStyle w:val="quiz-rules"/>
        <w:numPr>
          <w:ilvl w:val="0"/>
          <w:numId w:val="2"/>
        </w:numPr>
        <w:shd w:val="clear" w:color="auto" w:fill="FFFFFF"/>
        <w:spacing w:after="450" w:afterAutospacing="0"/>
        <w:rPr>
          <w:rFonts w:ascii="Arial" w:hAnsi="Arial" w:cs="Arial"/>
          <w:color w:val="454645"/>
          <w:sz w:val="22"/>
          <w:szCs w:val="22"/>
        </w:rPr>
      </w:pPr>
      <w:r>
        <w:rPr>
          <w:rFonts w:ascii="Arial" w:hAnsi="Arial" w:cs="Arial"/>
          <w:color w:val="454645"/>
          <w:sz w:val="22"/>
          <w:szCs w:val="22"/>
        </w:rPr>
        <w:t>Выбрав правильный на ваш взгляд вариант ответа, жмите на кнопку «Проверить». Если хотите сразу увидеть правильные ответы, ищите под вопросами ссылку «Посмотреть правильные ответы»</w:t>
      </w:r>
    </w:p>
    <w:p w:rsidR="005F070F" w:rsidRDefault="005F070F" w:rsidP="005F070F">
      <w:pPr>
        <w:pStyle w:val="z-"/>
        <w:numPr>
          <w:ilvl w:val="0"/>
          <w:numId w:val="2"/>
        </w:numPr>
      </w:pPr>
      <w:r>
        <w:t>Начало формы</w:t>
      </w:r>
    </w:p>
    <w:p w:rsidR="005F070F" w:rsidRDefault="005F070F" w:rsidP="005F070F">
      <w:pPr>
        <w:pStyle w:val="3"/>
        <w:spacing w:before="300" w:after="150"/>
        <w:ind w:left="360"/>
        <w:rPr>
          <w:rFonts w:ascii="Arial" w:hAnsi="Arial" w:cs="Arial"/>
          <w:b w:val="0"/>
          <w:bCs w:val="0"/>
          <w:color w:val="000000"/>
        </w:rPr>
      </w:pPr>
      <w:r>
        <w:rPr>
          <w:rFonts w:ascii="Arial" w:hAnsi="Arial" w:cs="Arial"/>
          <w:b w:val="0"/>
          <w:bCs w:val="0"/>
          <w:color w:val="000000"/>
        </w:rPr>
        <w:t xml:space="preserve">Тест </w:t>
      </w:r>
    </w:p>
    <w:p w:rsidR="005F070F" w:rsidRPr="005F070F" w:rsidRDefault="005F070F" w:rsidP="005F070F">
      <w:pPr>
        <w:pStyle w:val="3"/>
        <w:spacing w:before="300" w:after="150"/>
        <w:ind w:left="36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1. </w:t>
      </w:r>
      <w:r w:rsidRPr="005F070F">
        <w:rPr>
          <w:rFonts w:ascii="Arial" w:hAnsi="Arial" w:cs="Arial"/>
          <w:b w:val="0"/>
          <w:bCs w:val="0"/>
          <w:color w:val="000000"/>
        </w:rPr>
        <w:t>Какова важнейшая задача архитектора и дизайнера?</w:t>
      </w:r>
    </w:p>
    <w:p w:rsidR="005F070F" w:rsidRPr="005F070F" w:rsidRDefault="006B1BC1" w:rsidP="005F070F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П</w:t>
      </w:r>
      <w:proofErr w:type="gramEnd"/>
      <w:r w:rsidR="005F070F" w:rsidRPr="005F070F">
        <w:rPr>
          <w:rFonts w:ascii="Arial" w:hAnsi="Arial" w:cs="Arial"/>
          <w:color w:val="454645"/>
        </w:rPr>
        <w:t>реодолеть цветовое голодание 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С</w:t>
      </w:r>
      <w:proofErr w:type="gramEnd"/>
      <w:r w:rsidR="005F070F" w:rsidRPr="005F070F">
        <w:rPr>
          <w:rFonts w:ascii="Arial" w:hAnsi="Arial" w:cs="Arial"/>
          <w:color w:val="454645"/>
        </w:rPr>
        <w:t>тремиться к гармонии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Д</w:t>
      </w:r>
      <w:proofErr w:type="gramEnd"/>
      <w:r w:rsidR="005F070F" w:rsidRPr="005F070F">
        <w:rPr>
          <w:rFonts w:ascii="Arial" w:hAnsi="Arial" w:cs="Arial"/>
          <w:color w:val="454645"/>
        </w:rPr>
        <w:t>елать открытия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2. Что делает цвет?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Г</w:t>
      </w:r>
      <w:proofErr w:type="gramEnd"/>
      <w:r w:rsidR="005F070F" w:rsidRPr="005F070F">
        <w:rPr>
          <w:rFonts w:ascii="Arial" w:hAnsi="Arial" w:cs="Arial"/>
          <w:color w:val="454645"/>
        </w:rPr>
        <w:t>армонизирует мир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П</w:t>
      </w:r>
      <w:proofErr w:type="gramEnd"/>
      <w:r w:rsidR="005F070F" w:rsidRPr="005F070F">
        <w:rPr>
          <w:rFonts w:ascii="Arial" w:hAnsi="Arial" w:cs="Arial"/>
          <w:color w:val="454645"/>
        </w:rPr>
        <w:t>омогает организовать пространство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 xml:space="preserve">носит в жизнь </w:t>
      </w:r>
      <w:proofErr w:type="spellStart"/>
      <w:r w:rsidR="005F070F" w:rsidRPr="005F070F">
        <w:rPr>
          <w:rFonts w:ascii="Arial" w:hAnsi="Arial" w:cs="Arial"/>
          <w:color w:val="454645"/>
        </w:rPr>
        <w:t>разноообразие</w:t>
      </w:r>
      <w:proofErr w:type="spellEnd"/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3. Что обостряет цвет?</w:t>
      </w:r>
      <w:r w:rsidR="006B1BC1">
        <w:rPr>
          <w:rFonts w:ascii="Arial" w:hAnsi="Arial" w:cs="Arial"/>
          <w:b w:val="0"/>
          <w:bCs w:val="0"/>
          <w:color w:val="000000"/>
        </w:rPr>
        <w:t xml:space="preserve">                                                                                          </w:t>
      </w:r>
      <w:r w:rsidR="006B1BC1">
        <w:rPr>
          <w:rFonts w:ascii="Arial" w:hAnsi="Arial" w:cs="Arial"/>
          <w:color w:val="454645"/>
        </w:rPr>
        <w:t xml:space="preserve"> </w:t>
      </w:r>
      <w:r w:rsidR="006B1BC1" w:rsidRPr="006B1BC1">
        <w:rPr>
          <w:rFonts w:ascii="Arial" w:hAnsi="Arial" w:cs="Arial"/>
          <w:b w:val="0"/>
          <w:color w:val="454645"/>
        </w:rPr>
        <w:t>А</w:t>
      </w:r>
      <w:proofErr w:type="gramStart"/>
      <w:r w:rsidR="006B1BC1" w:rsidRPr="006B1BC1">
        <w:rPr>
          <w:rFonts w:ascii="Arial" w:hAnsi="Arial" w:cs="Arial"/>
          <w:b w:val="0"/>
          <w:color w:val="454645"/>
        </w:rPr>
        <w:t>)</w:t>
      </w:r>
      <w:r w:rsidRPr="006B1BC1">
        <w:rPr>
          <w:rFonts w:ascii="Arial" w:hAnsi="Arial" w:cs="Arial"/>
          <w:b w:val="0"/>
          <w:color w:val="454645"/>
        </w:rPr>
        <w:t>Э</w:t>
      </w:r>
      <w:proofErr w:type="gramEnd"/>
      <w:r w:rsidRPr="006B1BC1">
        <w:rPr>
          <w:rFonts w:ascii="Arial" w:hAnsi="Arial" w:cs="Arial"/>
          <w:b w:val="0"/>
          <w:color w:val="454645"/>
        </w:rPr>
        <w:t>моциональное восприятие формы и пространства</w:t>
      </w:r>
      <w:r w:rsidR="006B1BC1" w:rsidRPr="006B1BC1">
        <w:rPr>
          <w:rFonts w:ascii="Arial" w:hAnsi="Arial" w:cs="Arial"/>
          <w:b w:val="0"/>
          <w:color w:val="454645"/>
        </w:rPr>
        <w:t xml:space="preserve">                                                        Б)</w:t>
      </w:r>
      <w:r w:rsidRPr="006B1BC1">
        <w:rPr>
          <w:rFonts w:ascii="Arial" w:hAnsi="Arial" w:cs="Arial"/>
          <w:b w:val="0"/>
          <w:color w:val="454645"/>
        </w:rPr>
        <w:t>Новые идеи</w:t>
      </w:r>
      <w:r w:rsidR="006B1BC1" w:rsidRPr="006B1BC1">
        <w:rPr>
          <w:rFonts w:ascii="Arial" w:hAnsi="Arial" w:cs="Arial"/>
          <w:b w:val="0"/>
          <w:color w:val="454645"/>
        </w:rPr>
        <w:t xml:space="preserve">   В)</w:t>
      </w:r>
      <w:r w:rsidRPr="006B1BC1">
        <w:rPr>
          <w:rFonts w:ascii="Arial" w:hAnsi="Arial" w:cs="Arial"/>
          <w:b w:val="0"/>
          <w:color w:val="454645"/>
        </w:rPr>
        <w:t>Желание творить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4. Что, кроме цвета, помогает восприятию формы здания?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Р</w:t>
      </w:r>
      <w:proofErr w:type="gramEnd"/>
      <w:r w:rsidR="005F070F" w:rsidRPr="005F070F">
        <w:rPr>
          <w:rFonts w:ascii="Arial" w:hAnsi="Arial" w:cs="Arial"/>
          <w:color w:val="454645"/>
        </w:rPr>
        <w:t>азмер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О</w:t>
      </w:r>
      <w:proofErr w:type="gramEnd"/>
      <w:r w:rsidR="005F070F" w:rsidRPr="005F070F">
        <w:rPr>
          <w:rFonts w:ascii="Arial" w:hAnsi="Arial" w:cs="Arial"/>
          <w:color w:val="454645"/>
        </w:rPr>
        <w:t>свещение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Д</w:t>
      </w:r>
      <w:proofErr w:type="gramEnd"/>
      <w:r w:rsidR="005F070F" w:rsidRPr="005F070F">
        <w:rPr>
          <w:rFonts w:ascii="Arial" w:hAnsi="Arial" w:cs="Arial"/>
          <w:color w:val="454645"/>
        </w:rPr>
        <w:t>еталь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5. Какие цветовые формы были популярны в эпоху готики?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>итраж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Г</w:t>
      </w:r>
      <w:proofErr w:type="gramEnd"/>
      <w:r w:rsidR="005F070F" w:rsidRPr="005F070F">
        <w:rPr>
          <w:rFonts w:ascii="Arial" w:hAnsi="Arial" w:cs="Arial"/>
          <w:color w:val="454645"/>
        </w:rPr>
        <w:t>обелен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Л</w:t>
      </w:r>
      <w:proofErr w:type="gramEnd"/>
      <w:r w:rsidR="005F070F" w:rsidRPr="005F070F">
        <w:rPr>
          <w:rFonts w:ascii="Arial" w:hAnsi="Arial" w:cs="Arial"/>
          <w:color w:val="454645"/>
        </w:rPr>
        <w:t>епнина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6. Что было популярно в эпоху барокко?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М</w:t>
      </w:r>
      <w:proofErr w:type="gramEnd"/>
      <w:r w:rsidR="005F070F" w:rsidRPr="005F070F">
        <w:rPr>
          <w:rFonts w:ascii="Arial" w:hAnsi="Arial" w:cs="Arial"/>
          <w:color w:val="454645"/>
        </w:rPr>
        <w:t>рамор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Г</w:t>
      </w:r>
      <w:proofErr w:type="gramEnd"/>
      <w:r w:rsidR="005F070F" w:rsidRPr="005F070F">
        <w:rPr>
          <w:rFonts w:ascii="Arial" w:hAnsi="Arial" w:cs="Arial"/>
          <w:color w:val="454645"/>
        </w:rPr>
        <w:t>обелен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Г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>итраж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7. Что играет большую роль в создании единого синтетического образа здания?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Ц</w:t>
      </w:r>
      <w:proofErr w:type="gramEnd"/>
      <w:r w:rsidR="005F070F" w:rsidRPr="005F070F">
        <w:rPr>
          <w:rFonts w:ascii="Arial" w:hAnsi="Arial" w:cs="Arial"/>
          <w:color w:val="454645"/>
        </w:rPr>
        <w:t>ветовое решение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Г</w:t>
      </w:r>
      <w:proofErr w:type="gramEnd"/>
      <w:r w:rsidR="005F070F" w:rsidRPr="005F070F">
        <w:rPr>
          <w:rFonts w:ascii="Arial" w:hAnsi="Arial" w:cs="Arial"/>
          <w:color w:val="454645"/>
        </w:rPr>
        <w:t>абариты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>ремя постройки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lastRenderedPageBreak/>
        <w:t>8. На что влияет цвет?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Н</w:t>
      </w:r>
      <w:proofErr w:type="gramEnd"/>
      <w:r w:rsidR="005F070F" w:rsidRPr="005F070F">
        <w:rPr>
          <w:rFonts w:ascii="Arial" w:hAnsi="Arial" w:cs="Arial"/>
          <w:color w:val="454645"/>
        </w:rPr>
        <w:t>а восприятие объема помещения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Н</w:t>
      </w:r>
      <w:proofErr w:type="gramEnd"/>
      <w:r w:rsidR="005F070F" w:rsidRPr="005F070F">
        <w:rPr>
          <w:rFonts w:ascii="Arial" w:hAnsi="Arial" w:cs="Arial"/>
          <w:color w:val="454645"/>
        </w:rPr>
        <w:t>а восприятие высоты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Н</w:t>
      </w:r>
      <w:proofErr w:type="gramEnd"/>
      <w:r w:rsidR="005F070F" w:rsidRPr="005F070F">
        <w:rPr>
          <w:rFonts w:ascii="Arial" w:hAnsi="Arial" w:cs="Arial"/>
          <w:color w:val="454645"/>
        </w:rPr>
        <w:t>а восприятие детали</w:t>
      </w:r>
    </w:p>
    <w:p w:rsidR="005F070F" w:rsidRPr="006B1BC1" w:rsidRDefault="005F070F" w:rsidP="006B1BC1">
      <w:pPr>
        <w:pStyle w:val="3"/>
        <w:spacing w:before="300" w:after="150"/>
        <w:ind w:left="72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>9. Что подчеркивает серебристый цвет автомобиля?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О</w:t>
      </w:r>
      <w:proofErr w:type="gramEnd"/>
      <w:r w:rsidR="005F070F" w:rsidRPr="005F070F">
        <w:rPr>
          <w:rFonts w:ascii="Arial" w:hAnsi="Arial" w:cs="Arial"/>
          <w:color w:val="454645"/>
        </w:rPr>
        <w:t>бтекаемость его формы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Г</w:t>
      </w:r>
      <w:proofErr w:type="gramEnd"/>
      <w:r w:rsidR="005F070F" w:rsidRPr="005F070F">
        <w:rPr>
          <w:rFonts w:ascii="Arial" w:hAnsi="Arial" w:cs="Arial"/>
          <w:color w:val="454645"/>
        </w:rPr>
        <w:t>абариты</w:t>
      </w:r>
    </w:p>
    <w:p w:rsidR="005F070F" w:rsidRPr="005F070F" w:rsidRDefault="006B1BC1" w:rsidP="006B1BC1">
      <w:pPr>
        <w:pStyle w:val="a5"/>
        <w:spacing w:after="300"/>
        <w:rPr>
          <w:rFonts w:ascii="Arial" w:hAnsi="Arial" w:cs="Arial"/>
          <w:color w:val="454645"/>
        </w:rPr>
      </w:pPr>
      <w:proofErr w:type="spellStart"/>
      <w:r>
        <w:rPr>
          <w:rFonts w:ascii="Arial" w:hAnsi="Arial" w:cs="Arial"/>
          <w:color w:val="454645"/>
        </w:rPr>
        <w:t>В</w:t>
      </w:r>
      <w:r w:rsidR="005F070F" w:rsidRPr="005F070F">
        <w:rPr>
          <w:rFonts w:ascii="Arial" w:hAnsi="Arial" w:cs="Arial"/>
          <w:color w:val="454645"/>
        </w:rPr>
        <w:t>Удобство</w:t>
      </w:r>
      <w:proofErr w:type="spellEnd"/>
    </w:p>
    <w:p w:rsidR="005F070F" w:rsidRPr="006B1BC1" w:rsidRDefault="006B1BC1" w:rsidP="006B1BC1">
      <w:pPr>
        <w:pStyle w:val="3"/>
        <w:spacing w:before="300" w:after="15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</w:rPr>
        <w:t xml:space="preserve">          </w:t>
      </w:r>
      <w:r w:rsidR="005F070F">
        <w:rPr>
          <w:rFonts w:ascii="Arial" w:hAnsi="Arial" w:cs="Arial"/>
          <w:b w:val="0"/>
          <w:bCs w:val="0"/>
          <w:color w:val="000000"/>
        </w:rPr>
        <w:t>10.Где цвет оказывает на человека большее влияние?</w:t>
      </w:r>
    </w:p>
    <w:p w:rsidR="005F070F" w:rsidRPr="005F070F" w:rsidRDefault="006B1BC1" w:rsidP="006B1BC1">
      <w:pPr>
        <w:pStyle w:val="a5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А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Н</w:t>
      </w:r>
      <w:proofErr w:type="gramEnd"/>
      <w:r w:rsidR="005F070F" w:rsidRPr="005F070F">
        <w:rPr>
          <w:rFonts w:ascii="Arial" w:hAnsi="Arial" w:cs="Arial"/>
          <w:color w:val="454645"/>
        </w:rPr>
        <w:t>а улице</w:t>
      </w:r>
    </w:p>
    <w:p w:rsidR="005F070F" w:rsidRPr="005F070F" w:rsidRDefault="006B1BC1" w:rsidP="006B1BC1">
      <w:pPr>
        <w:pStyle w:val="a5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Б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 xml:space="preserve"> замкнутом пространстве</w:t>
      </w:r>
    </w:p>
    <w:p w:rsidR="005F070F" w:rsidRPr="005F070F" w:rsidRDefault="006B1BC1" w:rsidP="006B1BC1">
      <w:pPr>
        <w:pStyle w:val="a5"/>
        <w:rPr>
          <w:rFonts w:ascii="Arial" w:hAnsi="Arial" w:cs="Arial"/>
          <w:color w:val="454645"/>
        </w:rPr>
      </w:pPr>
      <w:r>
        <w:rPr>
          <w:rFonts w:ascii="Arial" w:hAnsi="Arial" w:cs="Arial"/>
          <w:color w:val="454645"/>
        </w:rPr>
        <w:t>В</w:t>
      </w:r>
      <w:proofErr w:type="gramStart"/>
      <w:r>
        <w:rPr>
          <w:rFonts w:ascii="Arial" w:hAnsi="Arial" w:cs="Arial"/>
          <w:color w:val="454645"/>
        </w:rPr>
        <w:t>)</w:t>
      </w:r>
      <w:r w:rsidR="005F070F" w:rsidRPr="005F070F">
        <w:rPr>
          <w:rFonts w:ascii="Arial" w:hAnsi="Arial" w:cs="Arial"/>
          <w:color w:val="454645"/>
        </w:rPr>
        <w:t>В</w:t>
      </w:r>
      <w:proofErr w:type="gramEnd"/>
      <w:r w:rsidR="005F070F" w:rsidRPr="005F070F">
        <w:rPr>
          <w:rFonts w:ascii="Arial" w:hAnsi="Arial" w:cs="Arial"/>
          <w:color w:val="454645"/>
        </w:rPr>
        <w:t xml:space="preserve"> транспорте</w:t>
      </w:r>
    </w:p>
    <w:p w:rsidR="005F070F" w:rsidRDefault="005F070F" w:rsidP="005F070F">
      <w:pPr>
        <w:pStyle w:val="z-1"/>
        <w:numPr>
          <w:ilvl w:val="0"/>
          <w:numId w:val="2"/>
        </w:numPr>
      </w:pPr>
      <w:r>
        <w:t>Конец формы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Учащимся раздаются заготовки круга (R= 8 см), который разделен на 6 равных частей. Для удобства пронумеровать части от 1 до 6.</w:t>
      </w:r>
    </w:p>
    <w:p w:rsidR="00E4371D" w:rsidRDefault="00E4371D" w:rsidP="00E4371D">
      <w:pPr>
        <w:pStyle w:val="a5"/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E4371D" w:rsidRDefault="006B1BC1" w:rsidP="00E4371D">
      <w:pPr>
        <w:pStyle w:val="a5"/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Упражнение</w:t>
      </w:r>
      <w:r w:rsidR="00E437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 повторение классификации цвета</w:t>
      </w:r>
    </w:p>
    <w:p w:rsidR="006B1BC1" w:rsidRPr="006B1BC1" w:rsidRDefault="00E4371D" w:rsidP="00E4371D">
      <w:pPr>
        <w:pStyle w:val="a5"/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В</w:t>
      </w:r>
      <w:r w:rsidR="006B1BC1"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ыполняться лессировкой (наложение прозрачного слоя краски поверх просохшего красочного слоя). Учитель последовательно показывает этапы выполнения упражнения, учащиеся повторяют за учителем.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u w:val="single"/>
          <w:shd w:val="clear" w:color="auto" w:fill="FFFFFF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u w:val="single"/>
          <w:shd w:val="clear" w:color="auto" w:fill="FFFFFF"/>
          <w:lang w:eastAsia="ru-RU"/>
        </w:rPr>
        <w:t>Последовательность выполнения упражнения: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Залить половину круга желтой краской. (1, 2, 3 часть)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19175" cy="1085850"/>
            <wp:effectExtent l="0" t="0" r="9525" b="0"/>
            <wp:docPr id="4" name="Рисунок 4" descr="https://urok.1sept.ru/%D1%81%D1%82%D0%B0%D1%82%D1%8C%D0%B8/50730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507306/img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/рисунок 2/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2. Дать высохнуть первому слою краски и по сухому слою залить красным цветом (3, 4, 5 части). При этом желтый цвет в 3 части должен превратиться </w:t>
      </w:r>
      <w:proofErr w:type="gramStart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оранжевый.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76325" cy="1133475"/>
            <wp:effectExtent l="0" t="0" r="9525" b="9525"/>
            <wp:docPr id="3" name="Рисунок 3" descr="https://urok.1sept.ru/%D1%81%D1%82%D0%B0%D1%82%D1%8C%D0%B8/507306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507306/img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</w:t>
      </w:r>
      <w:proofErr w:type="gramStart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</w:t>
      </w:r>
      <w:proofErr w:type="gramEnd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исунок 3/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После высыхания очередного слоя заливаются синим цветом 5, 6, 1 части. При этом в 1 части получается зеленый, а в 5 части – фиолетовый цвет.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1114425"/>
            <wp:effectExtent l="0" t="0" r="0" b="9525"/>
            <wp:docPr id="2" name="Рисунок 2" descr="https://urok.1sept.ru/%D1%81%D1%82%D0%B0%D1%82%D1%8C%D0%B8/507306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%D1%81%D1%82%D0%B0%D1%82%D1%8C%D0%B8/507306/img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</w:t>
      </w:r>
      <w:proofErr w:type="gramStart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</w:t>
      </w:r>
      <w:proofErr w:type="gramEnd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исунок 4/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Учащиеся проверяют правильность выполнения работы. В центр круга вставляется остро отточенная спичка (заранее подготовленная). Получился цветной волчок. Дети запускают его. Цвета на вращающемся волчке должны слиться в один белый цвет. Если цвет не белый, а серый, значит, взяты слишком насыщенные цвета.</w:t>
      </w:r>
    </w:p>
    <w:p w:rsidR="006B1BC1" w:rsidRPr="006B1BC1" w:rsidRDefault="006B1BC1" w:rsidP="006B1BC1">
      <w:pPr>
        <w:pStyle w:val="a5"/>
        <w:numPr>
          <w:ilvl w:val="0"/>
          <w:numId w:val="2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190625" cy="1133475"/>
            <wp:effectExtent l="0" t="0" r="9525" b="9525"/>
            <wp:docPr id="1" name="Рисунок 1" descr="https://urok.1sept.ru/%D1%81%D1%82%D0%B0%D1%82%D1%8C%D0%B8/50730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%D1%81%D1%82%D0%B0%D1%82%D1%8C%D0%B8/507306/img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</w:t>
      </w:r>
      <w:proofErr w:type="gramStart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</w:t>
      </w:r>
      <w:proofErr w:type="gramEnd"/>
      <w:r w:rsidRPr="006B1BC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исунок 5/</w:t>
      </w:r>
    </w:p>
    <w:p w:rsidR="007C1107" w:rsidRPr="005F070F" w:rsidRDefault="007C1107">
      <w:pPr>
        <w:rPr>
          <w:rFonts w:ascii="Times New Roman" w:hAnsi="Times New Roman" w:cs="Times New Roman"/>
          <w:sz w:val="24"/>
          <w:szCs w:val="24"/>
        </w:rPr>
      </w:pPr>
    </w:p>
    <w:sectPr w:rsidR="007C1107" w:rsidRPr="005F0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5375D"/>
    <w:multiLevelType w:val="multilevel"/>
    <w:tmpl w:val="37647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8B305B"/>
    <w:multiLevelType w:val="multilevel"/>
    <w:tmpl w:val="BAEC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0F"/>
    <w:rsid w:val="005F070F"/>
    <w:rsid w:val="006B1BC1"/>
    <w:rsid w:val="007C1107"/>
    <w:rsid w:val="00E4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0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F07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0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F0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070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F0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quiz-rules">
    <w:name w:val="quiz-rules"/>
    <w:basedOn w:val="a"/>
    <w:rsid w:val="005F0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F070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F07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F070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F07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07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1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0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F07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0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F0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070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F0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quiz-rules">
    <w:name w:val="quiz-rules"/>
    <w:basedOn w:val="a"/>
    <w:rsid w:val="005F0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F070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F07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F070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F07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07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1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39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2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5189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0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0265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0512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0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6955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4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1067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1097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1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4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415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9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4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223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2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6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nLmmMaTcXH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youtube.com/watch?v=yvrEUKNbvPo" TargetMode="Externa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cWgPAJ4gUFw" TargetMode="Externa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2020-03-21T10:20:00Z</dcterms:created>
  <dcterms:modified xsi:type="dcterms:W3CDTF">2020-03-21T10:48:00Z</dcterms:modified>
</cp:coreProperties>
</file>